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page" w:tblpY="275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94"/>
      </w:tblGrid>
      <w:tr w:rsidR="00865E99" w:rsidTr="00B569D6">
        <w:trPr>
          <w:trHeight w:val="80"/>
        </w:trPr>
        <w:sdt>
          <w:sdtPr>
            <w:rPr>
              <w:rStyle w:val="MBPressReleaseTitle"/>
            </w:rPr>
            <w:alias w:val="Press Release Title"/>
            <w:tag w:val="Press Release Title"/>
            <w:id w:val="-1959326790"/>
            <w:lock w:val="sdtLocked"/>
            <w:placeholder>
              <w:docPart w:val="36930600720C43988DC41B8C5776E9F5"/>
            </w:placeholder>
          </w:sdtPr>
          <w:sdtEndPr>
            <w:rPr>
              <w:rStyle w:val="DefaultParagraphFont"/>
              <w:rFonts w:asciiTheme="majorHAnsi" w:hAnsiTheme="majorHAnsi"/>
              <w:lang w:val="en-US"/>
            </w:rPr>
          </w:sdtEndPr>
          <w:sdtContent>
            <w:tc>
              <w:tcPr>
                <w:tcW w:w="8494" w:type="dxa"/>
              </w:tcPr>
              <w:p w:rsidR="00036ADD" w:rsidRDefault="00F12B06" w:rsidP="00036ADD">
                <w:pPr>
                  <w:pStyle w:val="MBHeading"/>
                  <w:spacing w:line="440" w:lineRule="exact"/>
                  <w:rPr>
                    <w:rStyle w:val="MBPressReleaseTitle"/>
                  </w:rPr>
                </w:pPr>
                <w:r>
                  <w:rPr>
                    <w:rStyle w:val="MBPressReleaseTitle"/>
                  </w:rPr>
                  <w:t xml:space="preserve">Montblanc Honored Peter M. Brant For the 24th </w:t>
                </w:r>
              </w:p>
              <w:p w:rsidR="00865E99" w:rsidRDefault="00F12B06" w:rsidP="00036ADD">
                <w:pPr>
                  <w:pStyle w:val="MBHeading"/>
                  <w:spacing w:line="440" w:lineRule="exact"/>
                  <w:rPr>
                    <w:lang w:val="en-US"/>
                  </w:rPr>
                </w:pPr>
                <w:r>
                  <w:rPr>
                    <w:rStyle w:val="MBPressReleaseTitle"/>
                  </w:rPr>
                  <w:t xml:space="preserve">Montblanc de la Culture Arts Patronage Award </w:t>
                </w:r>
              </w:p>
            </w:tc>
          </w:sdtContent>
        </w:sdt>
      </w:tr>
      <w:tr w:rsidR="00865E99" w:rsidRPr="00603C58" w:rsidTr="00B569D6">
        <w:trPr>
          <w:trHeight w:val="108"/>
        </w:trPr>
        <w:sdt>
          <w:sdtPr>
            <w:alias w:val="Subtitle"/>
            <w:tag w:val="Subtitle"/>
            <w:id w:val="1475025910"/>
            <w:lock w:val="sdtLocked"/>
            <w:placeholder>
              <w:docPart w:val="A60B87B45DE242E7A4ED49E279DE7D5E"/>
            </w:placeholder>
          </w:sdtPr>
          <w:sdtEndPr/>
          <w:sdtContent>
            <w:tc>
              <w:tcPr>
                <w:tcW w:w="8494" w:type="dxa"/>
              </w:tcPr>
              <w:p w:rsidR="00865E99" w:rsidRDefault="00F12B06" w:rsidP="00036ADD">
                <w:pPr>
                  <w:pStyle w:val="MBSubheadline"/>
                </w:pPr>
                <w:r w:rsidRPr="00F12B06">
                  <w:t>The art world</w:t>
                </w:r>
                <w:r w:rsidRPr="00F12B06">
                  <w:rPr>
                    <w:rFonts w:hint="cs"/>
                  </w:rPr>
                  <w:t>’</w:t>
                </w:r>
                <w:r w:rsidRPr="00F12B06">
                  <w:t xml:space="preserve">s top patrons came out in New York City to honor Peter </w:t>
                </w:r>
                <w:r w:rsidR="00036ADD">
                  <w:t xml:space="preserve">M. </w:t>
                </w:r>
                <w:r w:rsidRPr="00F12B06">
                  <w:t>Brant</w:t>
                </w:r>
                <w:r w:rsidRPr="00F12B06">
                  <w:rPr>
                    <w:rFonts w:hint="cs"/>
                  </w:rPr>
                  <w:t>’</w:t>
                </w:r>
                <w:r w:rsidRPr="00F12B06">
                  <w:t xml:space="preserve">s contributions to arts and culture </w:t>
                </w:r>
              </w:p>
            </w:tc>
          </w:sdtContent>
        </w:sdt>
      </w:tr>
    </w:tbl>
    <w:sdt>
      <w:sdtPr>
        <w:rPr>
          <w:rStyle w:val="PressReleaseText"/>
          <w:rFonts w:asciiTheme="majorHAnsi" w:hAnsiTheme="majorHAnsi"/>
          <w:sz w:val="20"/>
          <w:szCs w:val="20"/>
        </w:rPr>
        <w:alias w:val="Press Release Text"/>
        <w:tag w:val="Press Release Text"/>
        <w:id w:val="-1185979271"/>
        <w:placeholder>
          <w:docPart w:val="E1B75FC533174AC2B9C06176D28D6824"/>
        </w:placeholder>
      </w:sdtPr>
      <w:sdtEndPr>
        <w:rPr>
          <w:rStyle w:val="DefaultParagraphFont"/>
        </w:rPr>
      </w:sdtEndPr>
      <w:sdtContent>
        <w:p w:rsidR="00F12B06" w:rsidRPr="00B569D6" w:rsidRDefault="00036ADD" w:rsidP="00B569D6">
          <w:pPr>
            <w:pStyle w:val="MBText"/>
            <w:rPr>
              <w:rStyle w:val="PressReleaseText"/>
              <w:rFonts w:asciiTheme="majorHAnsi" w:hAnsiTheme="majorHAnsi"/>
              <w:sz w:val="20"/>
              <w:szCs w:val="20"/>
            </w:rPr>
          </w:pPr>
          <w:r w:rsidRPr="00B569D6">
            <w:rPr>
              <w:rStyle w:val="PressReleaseText"/>
              <w:rFonts w:asciiTheme="majorHAnsi" w:hAnsiTheme="majorHAnsi"/>
              <w:sz w:val="20"/>
              <w:szCs w:val="20"/>
            </w:rPr>
            <w:t>On November 11</w:t>
          </w:r>
          <w:r w:rsidR="00F12B06" w:rsidRPr="00B569D6">
            <w:rPr>
              <w:rStyle w:val="PressReleaseText"/>
              <w:rFonts w:asciiTheme="majorHAnsi" w:hAnsiTheme="majorHAnsi"/>
              <w:sz w:val="20"/>
              <w:szCs w:val="20"/>
            </w:rPr>
            <w:t xml:space="preserve">, 2015, Montblanc – the </w:t>
          </w:r>
          <w:proofErr w:type="spellStart"/>
          <w:r w:rsidR="00F12B06" w:rsidRPr="00B569D6">
            <w:rPr>
              <w:rStyle w:val="PressReleaseText"/>
              <w:rFonts w:asciiTheme="majorHAnsi" w:hAnsiTheme="majorHAnsi"/>
              <w:sz w:val="20"/>
              <w:szCs w:val="20"/>
            </w:rPr>
            <w:t>Maison</w:t>
          </w:r>
          <w:proofErr w:type="spellEnd"/>
          <w:r w:rsidR="00F12B06" w:rsidRPr="00B569D6">
            <w:rPr>
              <w:rStyle w:val="PressReleaseText"/>
              <w:rFonts w:asciiTheme="majorHAnsi" w:hAnsiTheme="majorHAnsi"/>
              <w:sz w:val="20"/>
              <w:szCs w:val="20"/>
            </w:rPr>
            <w:t xml:space="preserve"> renowned for its exquisite craftsmanship of luxury timepieces, writing instruments, jewelry, leather, eyewear and fragrances – was proud to honor Peter M. Brant in the 24th anniversary year of the Montblanc de la Culture Arts Patronage Awards.</w:t>
          </w:r>
        </w:p>
        <w:p w:rsidR="00F12B06" w:rsidRPr="00B569D6" w:rsidRDefault="00F12B06" w:rsidP="00B569D6">
          <w:pPr>
            <w:pStyle w:val="MBText"/>
            <w:rPr>
              <w:rStyle w:val="PressReleaseText"/>
              <w:rFonts w:asciiTheme="majorHAnsi" w:hAnsiTheme="majorHAnsi"/>
              <w:sz w:val="20"/>
              <w:szCs w:val="20"/>
            </w:rPr>
          </w:pPr>
        </w:p>
        <w:p w:rsidR="00F12B06" w:rsidRPr="00B569D6" w:rsidRDefault="00F12B06" w:rsidP="00B569D6">
          <w:pPr>
            <w:pStyle w:val="MBText"/>
            <w:rPr>
              <w:rStyle w:val="PressReleaseText"/>
              <w:rFonts w:asciiTheme="majorHAnsi" w:hAnsiTheme="majorHAnsi"/>
              <w:sz w:val="20"/>
              <w:szCs w:val="20"/>
            </w:rPr>
          </w:pPr>
          <w:r w:rsidRPr="00B569D6">
            <w:rPr>
              <w:rStyle w:val="PressReleaseText"/>
              <w:rFonts w:asciiTheme="majorHAnsi" w:hAnsiTheme="majorHAnsi"/>
              <w:sz w:val="20"/>
              <w:szCs w:val="20"/>
            </w:rPr>
            <w:t>The event attracted some of the most distinguished contributors to the art world</w:t>
          </w:r>
          <w:r w:rsidR="00036ADD" w:rsidRPr="00B569D6">
            <w:rPr>
              <w:rStyle w:val="PressReleaseText"/>
              <w:rFonts w:asciiTheme="majorHAnsi" w:hAnsiTheme="majorHAnsi"/>
              <w:sz w:val="20"/>
              <w:szCs w:val="20"/>
            </w:rPr>
            <w:t xml:space="preserve">, who came </w:t>
          </w:r>
          <w:r w:rsidRPr="00B569D6">
            <w:rPr>
              <w:rStyle w:val="PressReleaseText"/>
              <w:rFonts w:asciiTheme="majorHAnsi" w:hAnsiTheme="majorHAnsi"/>
              <w:sz w:val="20"/>
              <w:szCs w:val="20"/>
            </w:rPr>
            <w:t xml:space="preserve">together </w:t>
          </w:r>
          <w:r w:rsidR="00B16ED7" w:rsidRPr="00B569D6">
            <w:rPr>
              <w:rStyle w:val="PressReleaseText"/>
              <w:rFonts w:asciiTheme="majorHAnsi" w:hAnsiTheme="majorHAnsi"/>
              <w:sz w:val="20"/>
              <w:szCs w:val="20"/>
            </w:rPr>
            <w:t>to</w:t>
          </w:r>
          <w:r w:rsidRPr="00B569D6">
            <w:rPr>
              <w:rStyle w:val="PressReleaseText"/>
              <w:rFonts w:asciiTheme="majorHAnsi" w:hAnsiTheme="majorHAnsi"/>
              <w:sz w:val="20"/>
              <w:szCs w:val="20"/>
            </w:rPr>
            <w:t xml:space="preserve"> celebrate Mr. Brant’s unwavering dedication to the arts. For over three decades, Mr. Brant has been donating his time, energy, experience and intellect to the causes and organizations he is passionate about.</w:t>
          </w:r>
        </w:p>
        <w:p w:rsidR="00F12B06" w:rsidRPr="00B569D6" w:rsidRDefault="00F12B06" w:rsidP="00B569D6">
          <w:pPr>
            <w:pStyle w:val="MBText"/>
            <w:rPr>
              <w:rStyle w:val="PressReleaseText"/>
              <w:rFonts w:asciiTheme="majorHAnsi" w:hAnsiTheme="majorHAnsi"/>
              <w:sz w:val="20"/>
              <w:szCs w:val="20"/>
            </w:rPr>
          </w:pPr>
        </w:p>
        <w:p w:rsidR="00B569D6" w:rsidRPr="00B569D6" w:rsidRDefault="00F12B06" w:rsidP="00B569D6">
          <w:pPr>
            <w:pStyle w:val="MBText"/>
            <w:rPr>
              <w:rStyle w:val="PressReleaseText"/>
              <w:rFonts w:asciiTheme="majorHAnsi" w:hAnsiTheme="majorHAnsi"/>
              <w:sz w:val="20"/>
              <w:szCs w:val="20"/>
            </w:rPr>
          </w:pPr>
          <w:r w:rsidRPr="00B569D6">
            <w:rPr>
              <w:rStyle w:val="PressReleaseText"/>
              <w:rFonts w:asciiTheme="majorHAnsi" w:hAnsiTheme="majorHAnsi"/>
              <w:sz w:val="20"/>
              <w:szCs w:val="20"/>
            </w:rPr>
            <w:t xml:space="preserve">Guests including </w:t>
          </w:r>
          <w:r w:rsidR="00B569D6" w:rsidRPr="00B569D6">
            <w:rPr>
              <w:rStyle w:val="PressReleaseText"/>
              <w:rFonts w:asciiTheme="majorHAnsi" w:hAnsiTheme="majorHAnsi"/>
              <w:sz w:val="20"/>
              <w:szCs w:val="20"/>
            </w:rPr>
            <w:t>Sienna Miller</w:t>
          </w:r>
          <w:r w:rsidRPr="00B569D6">
            <w:rPr>
              <w:rStyle w:val="PressReleaseText"/>
              <w:rFonts w:asciiTheme="majorHAnsi" w:hAnsiTheme="majorHAnsi"/>
              <w:sz w:val="20"/>
              <w:szCs w:val="20"/>
            </w:rPr>
            <w:t xml:space="preserve">, Christopher Brant, Dylan Brant, </w:t>
          </w:r>
          <w:proofErr w:type="spellStart"/>
          <w:r w:rsidRPr="00B569D6">
            <w:rPr>
              <w:rStyle w:val="PressReleaseText"/>
              <w:rFonts w:asciiTheme="majorHAnsi" w:hAnsiTheme="majorHAnsi"/>
              <w:sz w:val="20"/>
              <w:szCs w:val="20"/>
            </w:rPr>
            <w:t>Urs</w:t>
          </w:r>
          <w:proofErr w:type="spellEnd"/>
          <w:r w:rsidRPr="00B569D6">
            <w:rPr>
              <w:rStyle w:val="PressReleaseText"/>
              <w:rFonts w:asciiTheme="majorHAnsi" w:hAnsiTheme="majorHAnsi"/>
              <w:sz w:val="20"/>
              <w:szCs w:val="20"/>
            </w:rPr>
            <w:t xml:space="preserve"> Fischer, </w:t>
          </w:r>
          <w:r w:rsidR="00992491">
            <w:rPr>
              <w:rStyle w:val="PressReleaseText"/>
              <w:rFonts w:asciiTheme="majorHAnsi" w:hAnsiTheme="majorHAnsi"/>
              <w:sz w:val="20"/>
              <w:szCs w:val="20"/>
            </w:rPr>
            <w:t>Vincent Fremont,</w:t>
          </w:r>
        </w:p>
        <w:p w:rsidR="00F12B06" w:rsidRPr="00B569D6" w:rsidRDefault="00F12B06" w:rsidP="00B569D6">
          <w:pPr>
            <w:pStyle w:val="MBText"/>
            <w:rPr>
              <w:rStyle w:val="PressReleaseText"/>
              <w:rFonts w:asciiTheme="majorHAnsi" w:hAnsiTheme="majorHAnsi"/>
              <w:sz w:val="20"/>
              <w:szCs w:val="20"/>
            </w:rPr>
          </w:pPr>
          <w:r w:rsidRPr="00B569D6">
            <w:rPr>
              <w:rStyle w:val="PressReleaseText"/>
              <w:rFonts w:asciiTheme="majorHAnsi" w:hAnsiTheme="majorHAnsi"/>
              <w:sz w:val="20"/>
              <w:szCs w:val="20"/>
            </w:rPr>
            <w:t xml:space="preserve">Cameron Silver, Patrick </w:t>
          </w:r>
          <w:proofErr w:type="spellStart"/>
          <w:r w:rsidRPr="00B569D6">
            <w:rPr>
              <w:rStyle w:val="PressReleaseText"/>
              <w:rFonts w:asciiTheme="majorHAnsi" w:hAnsiTheme="majorHAnsi"/>
              <w:sz w:val="20"/>
              <w:szCs w:val="20"/>
            </w:rPr>
            <w:t>Demarchelier</w:t>
          </w:r>
          <w:proofErr w:type="spellEnd"/>
          <w:r w:rsidRPr="00B569D6">
            <w:rPr>
              <w:rStyle w:val="PressReleaseText"/>
              <w:rFonts w:asciiTheme="majorHAnsi" w:hAnsiTheme="majorHAnsi"/>
              <w:sz w:val="20"/>
              <w:szCs w:val="20"/>
            </w:rPr>
            <w:t>,</w:t>
          </w:r>
          <w:r w:rsidR="00B16ED7" w:rsidRPr="00B569D6">
            <w:rPr>
              <w:rStyle w:val="PressReleaseText"/>
              <w:rFonts w:asciiTheme="majorHAnsi" w:hAnsiTheme="majorHAnsi"/>
              <w:sz w:val="20"/>
              <w:szCs w:val="20"/>
            </w:rPr>
            <w:t xml:space="preserve"> </w:t>
          </w:r>
          <w:r w:rsidR="00992491">
            <w:rPr>
              <w:rStyle w:val="PressReleaseText"/>
              <w:rFonts w:asciiTheme="majorHAnsi" w:hAnsiTheme="majorHAnsi"/>
              <w:sz w:val="20"/>
              <w:szCs w:val="20"/>
            </w:rPr>
            <w:t xml:space="preserve">Jonathan Horowitz, Kelly Brant, Gavin Brown, </w:t>
          </w:r>
          <w:proofErr w:type="spellStart"/>
          <w:r w:rsidR="00992491">
            <w:rPr>
              <w:rStyle w:val="PressReleaseText"/>
              <w:rFonts w:asciiTheme="majorHAnsi" w:hAnsiTheme="majorHAnsi"/>
              <w:sz w:val="20"/>
              <w:szCs w:val="20"/>
            </w:rPr>
            <w:t>Enoc</w:t>
          </w:r>
          <w:proofErr w:type="spellEnd"/>
          <w:r w:rsidR="00992491">
            <w:rPr>
              <w:rStyle w:val="PressReleaseText"/>
              <w:rFonts w:asciiTheme="majorHAnsi" w:hAnsiTheme="majorHAnsi"/>
              <w:sz w:val="20"/>
              <w:szCs w:val="20"/>
            </w:rPr>
            <w:t xml:space="preserve"> Perez, Jason </w:t>
          </w:r>
          <w:proofErr w:type="spellStart"/>
          <w:r w:rsidR="00992491">
            <w:rPr>
              <w:rStyle w:val="PressReleaseText"/>
              <w:rFonts w:asciiTheme="majorHAnsi" w:hAnsiTheme="majorHAnsi"/>
              <w:sz w:val="20"/>
              <w:szCs w:val="20"/>
            </w:rPr>
            <w:t>Binn</w:t>
          </w:r>
          <w:proofErr w:type="spellEnd"/>
          <w:r w:rsidR="00992491">
            <w:rPr>
              <w:rStyle w:val="PressReleaseText"/>
              <w:rFonts w:asciiTheme="majorHAnsi" w:hAnsiTheme="majorHAnsi"/>
              <w:sz w:val="20"/>
              <w:szCs w:val="20"/>
            </w:rPr>
            <w:t xml:space="preserve">, Bob </w:t>
          </w:r>
          <w:proofErr w:type="spellStart"/>
          <w:r w:rsidR="00992491">
            <w:rPr>
              <w:rStyle w:val="PressReleaseText"/>
              <w:rFonts w:asciiTheme="majorHAnsi" w:hAnsiTheme="majorHAnsi"/>
              <w:sz w:val="20"/>
              <w:szCs w:val="20"/>
            </w:rPr>
            <w:t>Colacello</w:t>
          </w:r>
          <w:proofErr w:type="spellEnd"/>
          <w:r w:rsidR="00992491">
            <w:rPr>
              <w:rStyle w:val="PressReleaseText"/>
              <w:rFonts w:asciiTheme="majorHAnsi" w:hAnsiTheme="majorHAnsi"/>
              <w:sz w:val="20"/>
              <w:szCs w:val="20"/>
            </w:rPr>
            <w:t xml:space="preserve">, Todd </w:t>
          </w:r>
          <w:proofErr w:type="spellStart"/>
          <w:r w:rsidR="00992491">
            <w:rPr>
              <w:rStyle w:val="PressReleaseText"/>
              <w:rFonts w:asciiTheme="majorHAnsi" w:hAnsiTheme="majorHAnsi"/>
              <w:sz w:val="20"/>
              <w:szCs w:val="20"/>
            </w:rPr>
            <w:t>DiCurcio</w:t>
          </w:r>
          <w:proofErr w:type="spellEnd"/>
          <w:r w:rsidR="00992491">
            <w:rPr>
              <w:rStyle w:val="PressReleaseText"/>
              <w:rFonts w:asciiTheme="majorHAnsi" w:hAnsiTheme="majorHAnsi"/>
              <w:sz w:val="20"/>
              <w:szCs w:val="20"/>
            </w:rPr>
            <w:t xml:space="preserve">, Tobias Meyer, Lawrence </w:t>
          </w:r>
          <w:proofErr w:type="spellStart"/>
          <w:r w:rsidR="00992491">
            <w:rPr>
              <w:rStyle w:val="PressReleaseText"/>
              <w:rFonts w:asciiTheme="majorHAnsi" w:hAnsiTheme="majorHAnsi"/>
              <w:sz w:val="20"/>
              <w:szCs w:val="20"/>
            </w:rPr>
            <w:t>Luhring</w:t>
          </w:r>
          <w:proofErr w:type="spellEnd"/>
          <w:r w:rsidR="00992491">
            <w:rPr>
              <w:rStyle w:val="PressReleaseText"/>
              <w:rFonts w:asciiTheme="majorHAnsi" w:hAnsiTheme="majorHAnsi"/>
              <w:sz w:val="20"/>
              <w:szCs w:val="20"/>
            </w:rPr>
            <w:t xml:space="preserve">, </w:t>
          </w:r>
          <w:r w:rsidR="00F71BFD">
            <w:rPr>
              <w:rStyle w:val="PressReleaseText"/>
              <w:rFonts w:asciiTheme="majorHAnsi" w:hAnsiTheme="majorHAnsi"/>
              <w:sz w:val="20"/>
              <w:szCs w:val="20"/>
            </w:rPr>
            <w:t xml:space="preserve"> and </w:t>
          </w:r>
          <w:r w:rsidR="00992491">
            <w:rPr>
              <w:rStyle w:val="PressReleaseText"/>
              <w:rFonts w:asciiTheme="majorHAnsi" w:hAnsiTheme="majorHAnsi"/>
              <w:sz w:val="20"/>
              <w:szCs w:val="20"/>
            </w:rPr>
            <w:t>Lindsay Pollock</w:t>
          </w:r>
          <w:bookmarkStart w:id="0" w:name="_GoBack"/>
          <w:bookmarkEnd w:id="0"/>
          <w:r w:rsidRPr="00B569D6">
            <w:rPr>
              <w:rStyle w:val="PressReleaseText"/>
              <w:rFonts w:asciiTheme="majorHAnsi" w:hAnsiTheme="majorHAnsi"/>
              <w:sz w:val="20"/>
              <w:szCs w:val="20"/>
            </w:rPr>
            <w:t xml:space="preserve"> spent the early evening feting the philanthropist</w:t>
          </w:r>
          <w:r w:rsidR="00B16ED7" w:rsidRPr="00B569D6">
            <w:rPr>
              <w:rStyle w:val="PressReleaseText"/>
              <w:rFonts w:asciiTheme="majorHAnsi" w:hAnsiTheme="majorHAnsi"/>
              <w:sz w:val="20"/>
              <w:szCs w:val="20"/>
            </w:rPr>
            <w:t xml:space="preserve"> at prestigious Upper East Side sushi restaurant </w:t>
          </w:r>
          <w:proofErr w:type="spellStart"/>
          <w:r w:rsidRPr="00B569D6">
            <w:rPr>
              <w:rStyle w:val="PressReleaseText"/>
              <w:rFonts w:asciiTheme="majorHAnsi" w:hAnsiTheme="majorHAnsi"/>
              <w:sz w:val="20"/>
              <w:szCs w:val="20"/>
            </w:rPr>
            <w:t>Kappo</w:t>
          </w:r>
          <w:proofErr w:type="spellEnd"/>
          <w:r w:rsidRPr="00B569D6">
            <w:rPr>
              <w:rStyle w:val="PressReleaseText"/>
              <w:rFonts w:asciiTheme="majorHAnsi" w:hAnsiTheme="majorHAnsi"/>
              <w:sz w:val="20"/>
              <w:szCs w:val="20"/>
            </w:rPr>
            <w:t xml:space="preserve"> Masa, known for its sophisticated dining experience with a contemporary perspective on traditional Japanese fare. Mr. Brant was presented the prestigious award by renowned sculptor, </w:t>
          </w:r>
          <w:proofErr w:type="spellStart"/>
          <w:r w:rsidRPr="00B569D6">
            <w:rPr>
              <w:rStyle w:val="PressReleaseText"/>
              <w:rFonts w:asciiTheme="majorHAnsi" w:hAnsiTheme="majorHAnsi"/>
              <w:sz w:val="20"/>
              <w:szCs w:val="20"/>
            </w:rPr>
            <w:t>Urs</w:t>
          </w:r>
          <w:proofErr w:type="spellEnd"/>
          <w:r w:rsidRPr="00B569D6">
            <w:rPr>
              <w:rStyle w:val="PressReleaseText"/>
              <w:rFonts w:asciiTheme="majorHAnsi" w:hAnsiTheme="majorHAnsi"/>
              <w:sz w:val="20"/>
              <w:szCs w:val="20"/>
            </w:rPr>
            <w:t xml:space="preserve"> Fischer, and actress </w:t>
          </w:r>
          <w:r w:rsidR="00B569D6" w:rsidRPr="00B569D6">
            <w:rPr>
              <w:rStyle w:val="PressReleaseText"/>
              <w:rFonts w:asciiTheme="majorHAnsi" w:hAnsiTheme="majorHAnsi"/>
              <w:sz w:val="20"/>
              <w:szCs w:val="20"/>
            </w:rPr>
            <w:t>Sienna Miller</w:t>
          </w:r>
          <w:r w:rsidRPr="00B569D6">
            <w:rPr>
              <w:rStyle w:val="PressReleaseText"/>
              <w:rFonts w:asciiTheme="majorHAnsi" w:hAnsiTheme="majorHAnsi"/>
              <w:sz w:val="20"/>
              <w:szCs w:val="20"/>
            </w:rPr>
            <w:t xml:space="preserve">. </w:t>
          </w:r>
        </w:p>
        <w:p w:rsidR="00B569D6" w:rsidRPr="00B569D6" w:rsidRDefault="00B569D6" w:rsidP="00B569D6">
          <w:pPr>
            <w:pStyle w:val="MBText"/>
            <w:rPr>
              <w:rStyle w:val="PressReleaseText"/>
              <w:rFonts w:asciiTheme="majorHAnsi" w:hAnsiTheme="majorHAnsi"/>
              <w:sz w:val="20"/>
              <w:szCs w:val="20"/>
            </w:rPr>
          </w:pPr>
        </w:p>
        <w:p w:rsidR="00B569D6" w:rsidRPr="00B569D6" w:rsidRDefault="00B569D6" w:rsidP="00B569D6">
          <w:pPr>
            <w:spacing w:after="0" w:line="420" w:lineRule="exact"/>
            <w:rPr>
              <w:rFonts w:asciiTheme="majorHAnsi" w:eastAsia="MingLiU-ExtB" w:hAnsiTheme="majorHAnsi" w:hint="eastAsia"/>
              <w:sz w:val="20"/>
              <w:szCs w:val="20"/>
            </w:rPr>
          </w:pPr>
          <w:r w:rsidRPr="00B569D6">
            <w:rPr>
              <w:rFonts w:asciiTheme="majorHAnsi" w:eastAsia="MingLiU-ExtB" w:hAnsiTheme="majorHAnsi"/>
              <w:sz w:val="20"/>
              <w:szCs w:val="20"/>
            </w:rPr>
            <w:t xml:space="preserve">A </w:t>
          </w:r>
          <w:r w:rsidR="001237C5">
            <w:rPr>
              <w:rFonts w:asciiTheme="majorHAnsi" w:eastAsia="MingLiU-ExtB" w:hAnsiTheme="majorHAnsi"/>
              <w:sz w:val="20"/>
              <w:szCs w:val="20"/>
            </w:rPr>
            <w:t>key</w:t>
          </w:r>
          <w:r w:rsidRPr="00B569D6">
            <w:rPr>
              <w:rFonts w:asciiTheme="majorHAnsi" w:eastAsia="MingLiU-ExtB" w:hAnsiTheme="majorHAnsi"/>
              <w:sz w:val="20"/>
              <w:szCs w:val="20"/>
            </w:rPr>
            <w:t xml:space="preserve"> element of the Montblanc de la Culture Arts Patronage Award is the </w:t>
          </w:r>
          <w:r w:rsidRPr="00B569D6">
            <w:rPr>
              <w:rFonts w:asciiTheme="majorHAnsi" w:eastAsia="MingLiU-ExtB" w:hAnsiTheme="majorHAnsi"/>
              <w:color w:val="1A1A1A"/>
              <w:sz w:val="20"/>
              <w:szCs w:val="20"/>
            </w:rPr>
            <w:t>€</w:t>
          </w:r>
          <w:r w:rsidRPr="00B569D6">
            <w:rPr>
              <w:rFonts w:asciiTheme="majorHAnsi" w:eastAsia="MingLiU-ExtB" w:hAnsiTheme="majorHAnsi"/>
              <w:sz w:val="20"/>
              <w:szCs w:val="20"/>
            </w:rPr>
            <w:t xml:space="preserve">15,000 Mr. Brant </w:t>
          </w:r>
        </w:p>
        <w:p w:rsidR="00B569D6" w:rsidRPr="00B569D6" w:rsidRDefault="00B569D6" w:rsidP="00B569D6">
          <w:pPr>
            <w:spacing w:after="0" w:line="420" w:lineRule="exact"/>
            <w:rPr>
              <w:rFonts w:asciiTheme="majorHAnsi" w:eastAsia="MingLiU-ExtB" w:hAnsiTheme="majorHAnsi" w:hint="eastAsia"/>
              <w:b/>
              <w:sz w:val="20"/>
              <w:szCs w:val="20"/>
            </w:rPr>
          </w:pPr>
          <w:r w:rsidRPr="00B569D6">
            <w:rPr>
              <w:rFonts w:asciiTheme="majorHAnsi" w:eastAsia="MingLiU-ExtB" w:hAnsiTheme="majorHAnsi"/>
              <w:sz w:val="20"/>
              <w:szCs w:val="20"/>
            </w:rPr>
            <w:t xml:space="preserve">received and donated to </w:t>
          </w:r>
          <w:r w:rsidRPr="00B569D6">
            <w:rPr>
              <w:rFonts w:asciiTheme="majorHAnsi" w:eastAsia="MingLiU-ExtB" w:hAnsiTheme="majorHAnsi"/>
              <w:b/>
              <w:sz w:val="20"/>
              <w:szCs w:val="20"/>
            </w:rPr>
            <w:t>The Brant Foundation, Inc.</w:t>
          </w:r>
          <w:r w:rsidRPr="00B569D6">
            <w:rPr>
              <w:rFonts w:asciiTheme="majorHAnsi" w:eastAsia="MingLiU-ExtB" w:hAnsiTheme="majorHAnsi"/>
              <w:sz w:val="20"/>
              <w:szCs w:val="20"/>
            </w:rPr>
            <w:t xml:space="preserve"> and </w:t>
          </w:r>
          <w:r w:rsidRPr="00B569D6">
            <w:rPr>
              <w:rFonts w:asciiTheme="majorHAnsi" w:eastAsia="MingLiU-ExtB" w:hAnsiTheme="majorHAnsi"/>
              <w:b/>
              <w:sz w:val="20"/>
              <w:szCs w:val="20"/>
            </w:rPr>
            <w:t xml:space="preserve">The Brand Foundation Art Study.  </w:t>
          </w:r>
        </w:p>
        <w:p w:rsidR="00B569D6" w:rsidRPr="00B569D6" w:rsidRDefault="00B569D6" w:rsidP="00B569D6">
          <w:pPr>
            <w:spacing w:after="0" w:line="420" w:lineRule="exact"/>
            <w:rPr>
              <w:rFonts w:asciiTheme="majorHAnsi" w:hAnsiTheme="majorHAnsi"/>
              <w:sz w:val="20"/>
              <w:szCs w:val="20"/>
            </w:rPr>
          </w:pPr>
          <w:r w:rsidRPr="00B569D6">
            <w:rPr>
              <w:rFonts w:asciiTheme="majorHAnsi" w:hAnsiTheme="majorHAnsi"/>
              <w:sz w:val="20"/>
              <w:szCs w:val="20"/>
            </w:rPr>
            <w:t xml:space="preserve">Through the creation of The Brant Foundation, Inc. and The Brant Foundation Art Study Center, </w:t>
          </w:r>
        </w:p>
        <w:p w:rsidR="00B569D6" w:rsidRPr="00B569D6" w:rsidRDefault="00B569D6" w:rsidP="00B569D6">
          <w:pPr>
            <w:spacing w:after="0" w:line="420" w:lineRule="exact"/>
            <w:rPr>
              <w:rFonts w:asciiTheme="majorHAnsi" w:hAnsiTheme="majorHAnsi"/>
              <w:sz w:val="20"/>
              <w:szCs w:val="20"/>
            </w:rPr>
          </w:pPr>
          <w:r w:rsidRPr="00B569D6">
            <w:rPr>
              <w:rFonts w:asciiTheme="majorHAnsi" w:hAnsiTheme="majorHAnsi"/>
              <w:sz w:val="20"/>
              <w:szCs w:val="20"/>
            </w:rPr>
            <w:t xml:space="preserve">Mr. Brant aims to give back to the community by promoting education and appreciation of contemporary art and design – perhaps inspiring the next would-be artist, teacher or casual art enthusiast. The Brant Foundation, Inc. makes artwork available to institutions and individuals for scholarly study, examination and loan.  </w:t>
          </w:r>
        </w:p>
        <w:p w:rsidR="00B569D6" w:rsidRPr="00B569D6" w:rsidRDefault="00B569D6" w:rsidP="00B569D6">
          <w:pPr>
            <w:spacing w:after="0" w:line="420" w:lineRule="exact"/>
            <w:jc w:val="both"/>
            <w:rPr>
              <w:rFonts w:asciiTheme="majorHAnsi" w:hAnsiTheme="majorHAnsi"/>
              <w:sz w:val="20"/>
              <w:szCs w:val="20"/>
            </w:rPr>
          </w:pPr>
        </w:p>
        <w:p w:rsidR="00B569D6" w:rsidRPr="00B569D6" w:rsidRDefault="00B569D6" w:rsidP="00B569D6">
          <w:pPr>
            <w:pStyle w:val="MBText"/>
            <w:rPr>
              <w:rFonts w:asciiTheme="majorHAnsi" w:eastAsia="MingLiU-ExtB" w:hAnsiTheme="majorHAnsi" w:hint="eastAsia"/>
              <w:sz w:val="20"/>
              <w:szCs w:val="20"/>
            </w:rPr>
          </w:pPr>
          <w:r w:rsidRPr="00B569D6">
            <w:rPr>
              <w:rFonts w:asciiTheme="majorHAnsi" w:eastAsia="MingLiU-ExtB" w:hAnsiTheme="majorHAnsi"/>
              <w:sz w:val="20"/>
              <w:szCs w:val="20"/>
            </w:rPr>
            <w:t xml:space="preserve">Mr. Brant was also presented with one of a limited edition of 11 the Montblanc Patron of Art Luciano Pavarotti Limited Edition writing instruments specially handcrafted at Montblanc’s Artisan Atelier in honor of the great opera icon, who not only made opera fascinating for broader audiences, but also </w:t>
          </w:r>
        </w:p>
        <w:p w:rsidR="00B569D6" w:rsidRPr="00B569D6" w:rsidRDefault="00B569D6" w:rsidP="00B569D6">
          <w:pPr>
            <w:pStyle w:val="MBText"/>
            <w:rPr>
              <w:rStyle w:val="PressReleaseText"/>
              <w:rFonts w:asciiTheme="majorHAnsi" w:hAnsiTheme="majorHAnsi"/>
              <w:sz w:val="20"/>
              <w:szCs w:val="20"/>
            </w:rPr>
          </w:pPr>
          <w:proofErr w:type="gramStart"/>
          <w:r w:rsidRPr="00B569D6">
            <w:rPr>
              <w:rFonts w:asciiTheme="majorHAnsi" w:eastAsia="MingLiU-ExtB" w:hAnsiTheme="majorHAnsi"/>
              <w:sz w:val="20"/>
              <w:szCs w:val="20"/>
            </w:rPr>
            <w:t>proved</w:t>
          </w:r>
          <w:proofErr w:type="gramEnd"/>
          <w:r w:rsidRPr="00B569D6">
            <w:rPr>
              <w:rFonts w:asciiTheme="majorHAnsi" w:eastAsia="MingLiU-ExtB" w:hAnsiTheme="majorHAnsi"/>
              <w:sz w:val="20"/>
              <w:szCs w:val="20"/>
            </w:rPr>
            <w:t xml:space="preserve"> himself as a committed humanitarian and patron of the arts.</w:t>
          </w:r>
        </w:p>
        <w:p w:rsidR="000A1123" w:rsidRPr="00B569D6" w:rsidRDefault="000A1123" w:rsidP="00B569D6">
          <w:pPr>
            <w:pStyle w:val="MBText"/>
            <w:rPr>
              <w:rFonts w:asciiTheme="majorHAnsi" w:hAnsiTheme="majorHAnsi"/>
              <w:b/>
              <w:bCs/>
              <w:sz w:val="20"/>
              <w:szCs w:val="20"/>
            </w:rPr>
          </w:pPr>
        </w:p>
        <w:p w:rsidR="000A1123" w:rsidRPr="00B569D6" w:rsidRDefault="000A1123" w:rsidP="00B569D6">
          <w:pPr>
            <w:pStyle w:val="MBText"/>
            <w:rPr>
              <w:rFonts w:asciiTheme="majorHAnsi" w:hAnsiTheme="majorHAnsi"/>
              <w:b/>
              <w:bCs/>
              <w:sz w:val="20"/>
              <w:szCs w:val="20"/>
            </w:rPr>
          </w:pPr>
          <w:r w:rsidRPr="00B569D6">
            <w:rPr>
              <w:rFonts w:asciiTheme="majorHAnsi" w:hAnsiTheme="majorHAnsi"/>
              <w:b/>
              <w:bCs/>
              <w:sz w:val="20"/>
              <w:szCs w:val="20"/>
            </w:rPr>
            <w:t>About Montblanc</w:t>
          </w:r>
        </w:p>
        <w:p w:rsidR="000A1123" w:rsidRPr="00B569D6" w:rsidRDefault="000A1123" w:rsidP="00B569D6">
          <w:pPr>
            <w:pStyle w:val="MBText"/>
            <w:rPr>
              <w:rFonts w:asciiTheme="majorHAnsi" w:hAnsiTheme="majorHAnsi"/>
              <w:sz w:val="20"/>
              <w:szCs w:val="20"/>
            </w:rPr>
          </w:pPr>
          <w:r w:rsidRPr="00B569D6">
            <w:rPr>
              <w:rFonts w:asciiTheme="majorHAnsi" w:hAnsiTheme="majorHAnsi"/>
              <w:sz w:val="20"/>
              <w:szCs w:val="20"/>
            </w:rPr>
            <w:t xml:space="preserve">For over 100 years, Montblanc has embraced the traditions of lasting value and exquisite craftsmanship. The </w:t>
          </w:r>
          <w:proofErr w:type="spellStart"/>
          <w:r w:rsidRPr="00B569D6">
            <w:rPr>
              <w:rFonts w:asciiTheme="majorHAnsi" w:hAnsiTheme="majorHAnsi"/>
              <w:sz w:val="20"/>
              <w:szCs w:val="20"/>
            </w:rPr>
            <w:t>maison’s</w:t>
          </w:r>
          <w:proofErr w:type="spellEnd"/>
          <w:r w:rsidRPr="00B569D6">
            <w:rPr>
              <w:rFonts w:asciiTheme="majorHAnsi" w:hAnsiTheme="majorHAnsi"/>
              <w:sz w:val="20"/>
              <w:szCs w:val="20"/>
            </w:rPr>
            <w:t xml:space="preserve"> uncompromising principles of design, style, quality and workmanship have allowed it to create heirloom collections that are passed from generation to generation. The iconic Montblanc Emblem is a symbol of excellence – the pinnacle of luxury writing instruments, timepieces, leather, accessories, fragrances and sunglasses – and the </w:t>
          </w:r>
          <w:proofErr w:type="spellStart"/>
          <w:r w:rsidRPr="00B569D6">
            <w:rPr>
              <w:rFonts w:asciiTheme="majorHAnsi" w:hAnsiTheme="majorHAnsi"/>
              <w:sz w:val="20"/>
              <w:szCs w:val="20"/>
            </w:rPr>
            <w:t>maison</w:t>
          </w:r>
          <w:proofErr w:type="spellEnd"/>
          <w:r w:rsidRPr="00B569D6">
            <w:rPr>
              <w:rFonts w:asciiTheme="majorHAnsi" w:hAnsiTheme="majorHAnsi"/>
              <w:sz w:val="20"/>
              <w:szCs w:val="20"/>
            </w:rPr>
            <w:t xml:space="preserve"> has made an enduring commitment to encourage excellence through cultural advancement. Montblanc has its roots in writing culture and therefore sees a particular obligation to its own cultural commitment. Through various international activities, the </w:t>
          </w:r>
          <w:proofErr w:type="spellStart"/>
          <w:r w:rsidRPr="00B569D6">
            <w:rPr>
              <w:rFonts w:asciiTheme="majorHAnsi" w:hAnsiTheme="majorHAnsi"/>
              <w:sz w:val="20"/>
              <w:szCs w:val="20"/>
            </w:rPr>
            <w:t>maison</w:t>
          </w:r>
          <w:proofErr w:type="spellEnd"/>
          <w:r w:rsidRPr="00B569D6">
            <w:rPr>
              <w:rFonts w:asciiTheme="majorHAnsi" w:hAnsiTheme="majorHAnsi"/>
              <w:sz w:val="20"/>
              <w:szCs w:val="20"/>
            </w:rPr>
            <w:t xml:space="preserve"> makes a creative contribution to modern cultural life: Montblanc itself writes a small piece of cultural history.</w:t>
          </w:r>
        </w:p>
        <w:p w:rsidR="000A1123" w:rsidRPr="00B569D6" w:rsidRDefault="000A1123" w:rsidP="00F12B06">
          <w:pPr>
            <w:pStyle w:val="MBText"/>
            <w:rPr>
              <w:rStyle w:val="PressReleaseText"/>
              <w:rFonts w:asciiTheme="majorHAnsi" w:hAnsiTheme="majorHAnsi"/>
              <w:sz w:val="20"/>
              <w:szCs w:val="20"/>
            </w:rPr>
          </w:pPr>
        </w:p>
        <w:p w:rsidR="00EF2994" w:rsidRPr="00B569D6" w:rsidRDefault="00F71BFD" w:rsidP="00C53207">
          <w:pPr>
            <w:pStyle w:val="MBText"/>
            <w:rPr>
              <w:rFonts w:asciiTheme="majorHAnsi" w:hAnsiTheme="majorHAnsi"/>
              <w:sz w:val="20"/>
              <w:szCs w:val="20"/>
            </w:rPr>
          </w:pPr>
        </w:p>
      </w:sdtContent>
    </w:sdt>
    <w:sectPr w:rsidR="00EF2994" w:rsidRPr="00B569D6" w:rsidSect="00B569D6">
      <w:headerReference w:type="default" r:id="rId8"/>
      <w:footerReference w:type="default" r:id="rId9"/>
      <w:pgSz w:w="11906" w:h="16838" w:code="9"/>
      <w:pgMar w:top="2438" w:right="1699" w:bottom="2318" w:left="1699" w:header="207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225" w:rsidRDefault="00ED7225" w:rsidP="00A56CCD">
      <w:pPr>
        <w:spacing w:after="0" w:line="240" w:lineRule="auto"/>
      </w:pPr>
      <w:r>
        <w:separator/>
      </w:r>
    </w:p>
  </w:endnote>
  <w:endnote w:type="continuationSeparator" w:id="0">
    <w:p w:rsidR="00ED7225" w:rsidRDefault="00ED7225" w:rsidP="00A56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blanc Type">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embedRegular r:id="rId1" w:fontKey="{AF64AF50-1245-4053-8233-5D16B507ECAA}"/>
    <w:embedBold r:id="rId2" w:fontKey="{E6C2FD6B-D5BF-46AD-AF9F-162FA3CA4062}"/>
    <w:embedItalic r:id="rId3" w:fontKey="{6B8998B9-765C-4B62-82BD-8574BD5F7116}"/>
  </w:font>
  <w:font w:name="Segoe UI">
    <w:panose1 w:val="020B0502040204020203"/>
    <w:charset w:val="00"/>
    <w:family w:val="swiss"/>
    <w:pitch w:val="variable"/>
    <w:sig w:usb0="E10022FF" w:usb1="C000E47F" w:usb2="00000029" w:usb3="00000000" w:csb0="000001DF" w:csb1="00000000"/>
    <w:embedRegular r:id="rId4" w:fontKey="{BFB34C53-2F5F-4B6C-83F2-794303162680}"/>
  </w:font>
  <w:font w:name="Sabon LT Std">
    <w:panose1 w:val="00000000000000000000"/>
    <w:charset w:val="00"/>
    <w:family w:val="roman"/>
    <w:notTrueType/>
    <w:pitch w:val="variable"/>
    <w:sig w:usb0="800000AF" w:usb1="5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YSpec="bottom"/>
      <w:tblOverlap w:val="never"/>
      <w:tblW w:w="0" w:type="auto"/>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7083"/>
      <w:gridCol w:w="1411"/>
    </w:tblGrid>
    <w:tr w:rsidR="00EF2994" w:rsidRPr="0093081E" w:rsidTr="00240985">
      <w:trPr>
        <w:trHeight w:val="1372"/>
      </w:trPr>
      <w:tc>
        <w:tcPr>
          <w:tcW w:w="7083" w:type="dxa"/>
        </w:tcPr>
        <w:p w:rsidR="00EF2994" w:rsidRPr="00EF2994" w:rsidRDefault="00F71BFD" w:rsidP="00635BEA">
          <w:pPr>
            <w:pStyle w:val="Footer"/>
            <w:rPr>
              <w:b/>
              <w:lang w:val="en-US"/>
            </w:rPr>
          </w:pPr>
          <w:sdt>
            <w:sdtPr>
              <w:rPr>
                <w:rStyle w:val="FooterMBBold"/>
              </w:rPr>
              <w:alias w:val="Name Press Release"/>
              <w:tag w:val="Name Press Release"/>
              <w:id w:val="1620872412"/>
              <w:lock w:val="sdtLocked"/>
              <w:placeholder>
                <w:docPart w:val="10FAA038134242568DB539C322C8F765"/>
              </w:placeholder>
            </w:sdtPr>
            <w:sdtEndPr>
              <w:rPr>
                <w:rStyle w:val="FooterMBBold"/>
              </w:rPr>
            </w:sdtEndPr>
            <w:sdtContent>
              <w:r w:rsidR="00635BEA">
                <w:rPr>
                  <w:rStyle w:val="FooterMBBold"/>
                </w:rPr>
                <w:t>Montblanc de la Culture 2015</w:t>
              </w:r>
            </w:sdtContent>
          </w:sdt>
          <w:r w:rsidR="00EF2994" w:rsidRPr="00BF0F8E">
            <w:rPr>
              <w:sz w:val="16"/>
              <w:lang w:val="en-US"/>
            </w:rPr>
            <w:t xml:space="preserve"> |</w:t>
          </w:r>
          <w:r w:rsidR="00EF2994" w:rsidRPr="00EF2994">
            <w:rPr>
              <w:b/>
              <w:sz w:val="16"/>
              <w:lang w:val="en-US"/>
            </w:rPr>
            <w:t xml:space="preserve"> </w:t>
          </w:r>
          <w:sdt>
            <w:sdtPr>
              <w:rPr>
                <w:rStyle w:val="MBFooternot-bold"/>
              </w:rPr>
              <w:alias w:val="Thema"/>
              <w:tag w:val="Thema"/>
              <w:id w:val="776447397"/>
              <w:lock w:val="sdtLocked"/>
              <w:placeholder>
                <w:docPart w:val="10FAA038134242568DB539C322C8F765"/>
              </w:placeholder>
            </w:sdtPr>
            <w:sdtEndPr>
              <w:rPr>
                <w:rStyle w:val="DefaultParagraphFont"/>
                <w:b/>
                <w:color w:val="auto"/>
                <w:sz w:val="4"/>
                <w:lang w:val="en-US"/>
              </w:rPr>
            </w:sdtEndPr>
            <w:sdtContent>
              <w:r w:rsidR="00635BEA">
                <w:rPr>
                  <w:rStyle w:val="MBFooternot-bold"/>
                </w:rPr>
                <w:t>Peter M. Brant Press Release</w:t>
              </w:r>
            </w:sdtContent>
          </w:sdt>
        </w:p>
      </w:tc>
      <w:tc>
        <w:tcPr>
          <w:tcW w:w="1411" w:type="dxa"/>
        </w:tcPr>
        <w:p w:rsidR="00EF2994" w:rsidRPr="0093081E" w:rsidRDefault="00625B82" w:rsidP="00240985">
          <w:pPr>
            <w:pStyle w:val="Footer"/>
            <w:jc w:val="right"/>
            <w:rPr>
              <w:sz w:val="16"/>
              <w:lang w:val="en-US"/>
            </w:rPr>
          </w:pPr>
          <w:r>
            <w:rPr>
              <w:sz w:val="16"/>
              <w:lang w:val="en-US"/>
            </w:rPr>
            <w:t>Page</w:t>
          </w:r>
          <w:r w:rsidR="00EF2994" w:rsidRPr="0093081E">
            <w:rPr>
              <w:sz w:val="16"/>
              <w:lang w:val="en-US"/>
            </w:rPr>
            <w:t xml:space="preserve"> </w:t>
          </w:r>
          <w:r w:rsidR="00EF2994" w:rsidRPr="0093081E">
            <w:rPr>
              <w:sz w:val="16"/>
              <w:lang w:val="en-US"/>
            </w:rPr>
            <w:fldChar w:fldCharType="begin"/>
          </w:r>
          <w:r w:rsidR="00EF2994" w:rsidRPr="0093081E">
            <w:rPr>
              <w:sz w:val="16"/>
              <w:lang w:val="en-US"/>
            </w:rPr>
            <w:instrText xml:space="preserve"> PAGE  \* Arabic  \* MERGEFORMAT </w:instrText>
          </w:r>
          <w:r w:rsidR="00EF2994" w:rsidRPr="0093081E">
            <w:rPr>
              <w:sz w:val="16"/>
              <w:lang w:val="en-US"/>
            </w:rPr>
            <w:fldChar w:fldCharType="separate"/>
          </w:r>
          <w:r w:rsidR="00F71BFD">
            <w:rPr>
              <w:noProof/>
              <w:sz w:val="16"/>
              <w:lang w:val="en-US"/>
            </w:rPr>
            <w:t>2</w:t>
          </w:r>
          <w:r w:rsidR="00EF2994" w:rsidRPr="0093081E">
            <w:rPr>
              <w:sz w:val="16"/>
              <w:lang w:val="en-US"/>
            </w:rPr>
            <w:fldChar w:fldCharType="end"/>
          </w:r>
          <w:r w:rsidR="00EF2994" w:rsidRPr="0093081E">
            <w:rPr>
              <w:sz w:val="16"/>
              <w:lang w:val="en-US"/>
            </w:rPr>
            <w:t xml:space="preserve"> </w:t>
          </w:r>
        </w:p>
      </w:tc>
    </w:tr>
  </w:tbl>
  <w:p w:rsidR="00E45AC9" w:rsidRPr="00EF2994" w:rsidRDefault="00E45AC9" w:rsidP="00E45AC9">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225" w:rsidRDefault="00ED7225" w:rsidP="00A56CCD">
      <w:pPr>
        <w:spacing w:after="0" w:line="240" w:lineRule="auto"/>
      </w:pPr>
      <w:r>
        <w:separator/>
      </w:r>
    </w:p>
  </w:footnote>
  <w:footnote w:type="continuationSeparator" w:id="0">
    <w:p w:rsidR="00ED7225" w:rsidRDefault="00ED7225" w:rsidP="00A56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9AB" w:rsidRDefault="00B569D6" w:rsidP="00B569D6">
    <w:pPr>
      <w:pStyle w:val="Header"/>
      <w:spacing w:line="180" w:lineRule="exact"/>
    </w:pPr>
    <w:r>
      <w:rPr>
        <w:noProof/>
        <w:lang w:val="en-US"/>
      </w:rPr>
      <w:drawing>
        <wp:anchor distT="0" distB="0" distL="114300" distR="114300" simplePos="0" relativeHeight="251659264" behindDoc="0" locked="0" layoutInCell="1" allowOverlap="1" wp14:anchorId="0A342A37" wp14:editId="0E444179">
          <wp:simplePos x="0" y="0"/>
          <wp:positionH relativeFrom="margin">
            <wp:align>center</wp:align>
          </wp:positionH>
          <wp:positionV relativeFrom="paragraph">
            <wp:posOffset>-838200</wp:posOffset>
          </wp:positionV>
          <wp:extent cx="1041400" cy="1041400"/>
          <wp:effectExtent l="0" t="0" r="6350" b="6350"/>
          <wp:wrapTight wrapText="left">
            <wp:wrapPolygon edited="0">
              <wp:start x="0" y="0"/>
              <wp:lineTo x="0" y="21337"/>
              <wp:lineTo x="21337" y="21337"/>
              <wp:lineTo x="213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attachedTemplate r:id="rId1"/>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3E3"/>
    <w:rsid w:val="000056F3"/>
    <w:rsid w:val="000255FE"/>
    <w:rsid w:val="00036ADD"/>
    <w:rsid w:val="00045C63"/>
    <w:rsid w:val="00050F97"/>
    <w:rsid w:val="0007446A"/>
    <w:rsid w:val="00075C30"/>
    <w:rsid w:val="000771A0"/>
    <w:rsid w:val="000A0C9B"/>
    <w:rsid w:val="000A1123"/>
    <w:rsid w:val="000A4A63"/>
    <w:rsid w:val="000B248E"/>
    <w:rsid w:val="000B34C9"/>
    <w:rsid w:val="000B3C6D"/>
    <w:rsid w:val="000B4BEB"/>
    <w:rsid w:val="000E4997"/>
    <w:rsid w:val="000E5FF2"/>
    <w:rsid w:val="000F225D"/>
    <w:rsid w:val="00106A23"/>
    <w:rsid w:val="00114829"/>
    <w:rsid w:val="00117B0B"/>
    <w:rsid w:val="001225E1"/>
    <w:rsid w:val="001237C5"/>
    <w:rsid w:val="001241BC"/>
    <w:rsid w:val="001D3CE6"/>
    <w:rsid w:val="001E0B54"/>
    <w:rsid w:val="001F5D0E"/>
    <w:rsid w:val="00200F30"/>
    <w:rsid w:val="00204001"/>
    <w:rsid w:val="00205699"/>
    <w:rsid w:val="00210C3C"/>
    <w:rsid w:val="002303C0"/>
    <w:rsid w:val="00232709"/>
    <w:rsid w:val="00234596"/>
    <w:rsid w:val="00234E56"/>
    <w:rsid w:val="00240985"/>
    <w:rsid w:val="00241B5F"/>
    <w:rsid w:val="00241F95"/>
    <w:rsid w:val="00261611"/>
    <w:rsid w:val="00261D82"/>
    <w:rsid w:val="0026435A"/>
    <w:rsid w:val="00277610"/>
    <w:rsid w:val="00281696"/>
    <w:rsid w:val="0028182E"/>
    <w:rsid w:val="00286DAB"/>
    <w:rsid w:val="002A2B02"/>
    <w:rsid w:val="002B6235"/>
    <w:rsid w:val="002E53BC"/>
    <w:rsid w:val="002E5AC9"/>
    <w:rsid w:val="002E7480"/>
    <w:rsid w:val="00304A1B"/>
    <w:rsid w:val="003147CE"/>
    <w:rsid w:val="0032501D"/>
    <w:rsid w:val="00343CF6"/>
    <w:rsid w:val="0035407C"/>
    <w:rsid w:val="00365866"/>
    <w:rsid w:val="0037196A"/>
    <w:rsid w:val="00377B22"/>
    <w:rsid w:val="003B71DC"/>
    <w:rsid w:val="003C033C"/>
    <w:rsid w:val="003C510E"/>
    <w:rsid w:val="003D0364"/>
    <w:rsid w:val="003D0630"/>
    <w:rsid w:val="003D09D4"/>
    <w:rsid w:val="003D2D1C"/>
    <w:rsid w:val="003D7287"/>
    <w:rsid w:val="003E642D"/>
    <w:rsid w:val="003E7B09"/>
    <w:rsid w:val="003F755E"/>
    <w:rsid w:val="00405EC4"/>
    <w:rsid w:val="00413BBB"/>
    <w:rsid w:val="0041479C"/>
    <w:rsid w:val="00414AC6"/>
    <w:rsid w:val="00426560"/>
    <w:rsid w:val="0043678D"/>
    <w:rsid w:val="00451797"/>
    <w:rsid w:val="00451987"/>
    <w:rsid w:val="00471B6E"/>
    <w:rsid w:val="00493C98"/>
    <w:rsid w:val="004943FD"/>
    <w:rsid w:val="004A0CF0"/>
    <w:rsid w:val="004A3731"/>
    <w:rsid w:val="004C6AF9"/>
    <w:rsid w:val="004C79AB"/>
    <w:rsid w:val="004E43B9"/>
    <w:rsid w:val="00504445"/>
    <w:rsid w:val="00504B5D"/>
    <w:rsid w:val="00513CE8"/>
    <w:rsid w:val="00514CEB"/>
    <w:rsid w:val="005158E7"/>
    <w:rsid w:val="005414BA"/>
    <w:rsid w:val="00554A88"/>
    <w:rsid w:val="00561D3B"/>
    <w:rsid w:val="00562896"/>
    <w:rsid w:val="00566A80"/>
    <w:rsid w:val="00570D69"/>
    <w:rsid w:val="00580721"/>
    <w:rsid w:val="00585599"/>
    <w:rsid w:val="00587F86"/>
    <w:rsid w:val="005B1B22"/>
    <w:rsid w:val="005B1E38"/>
    <w:rsid w:val="005B5356"/>
    <w:rsid w:val="005B640A"/>
    <w:rsid w:val="005D2207"/>
    <w:rsid w:val="005D4FDC"/>
    <w:rsid w:val="006028D8"/>
    <w:rsid w:val="00603C58"/>
    <w:rsid w:val="0061461F"/>
    <w:rsid w:val="006151D7"/>
    <w:rsid w:val="00621652"/>
    <w:rsid w:val="00625B82"/>
    <w:rsid w:val="00630F7F"/>
    <w:rsid w:val="00631E89"/>
    <w:rsid w:val="00635BEA"/>
    <w:rsid w:val="00635E8E"/>
    <w:rsid w:val="00636421"/>
    <w:rsid w:val="00654AF9"/>
    <w:rsid w:val="00656596"/>
    <w:rsid w:val="00683110"/>
    <w:rsid w:val="00683C73"/>
    <w:rsid w:val="0068495B"/>
    <w:rsid w:val="006A12C7"/>
    <w:rsid w:val="006C2E63"/>
    <w:rsid w:val="006C6169"/>
    <w:rsid w:val="006E36DB"/>
    <w:rsid w:val="006F3B3B"/>
    <w:rsid w:val="006F3CBF"/>
    <w:rsid w:val="007309D7"/>
    <w:rsid w:val="0075120E"/>
    <w:rsid w:val="00752696"/>
    <w:rsid w:val="00753D5D"/>
    <w:rsid w:val="00755AAD"/>
    <w:rsid w:val="007670BF"/>
    <w:rsid w:val="00767A6C"/>
    <w:rsid w:val="007703A0"/>
    <w:rsid w:val="00777A8A"/>
    <w:rsid w:val="00782528"/>
    <w:rsid w:val="0078266D"/>
    <w:rsid w:val="00785FF3"/>
    <w:rsid w:val="007A14B3"/>
    <w:rsid w:val="007C08A2"/>
    <w:rsid w:val="007C2A15"/>
    <w:rsid w:val="007C2CBF"/>
    <w:rsid w:val="007D2D9E"/>
    <w:rsid w:val="007E0D40"/>
    <w:rsid w:val="00807AA6"/>
    <w:rsid w:val="00816007"/>
    <w:rsid w:val="0082535A"/>
    <w:rsid w:val="0083102A"/>
    <w:rsid w:val="0083123E"/>
    <w:rsid w:val="00841BA7"/>
    <w:rsid w:val="008458F8"/>
    <w:rsid w:val="00850D28"/>
    <w:rsid w:val="008615C9"/>
    <w:rsid w:val="00865077"/>
    <w:rsid w:val="00865A67"/>
    <w:rsid w:val="00865E99"/>
    <w:rsid w:val="0087464A"/>
    <w:rsid w:val="00876E64"/>
    <w:rsid w:val="008830ED"/>
    <w:rsid w:val="00884AC1"/>
    <w:rsid w:val="00885C32"/>
    <w:rsid w:val="00887BEF"/>
    <w:rsid w:val="0089038D"/>
    <w:rsid w:val="00896FE4"/>
    <w:rsid w:val="00897025"/>
    <w:rsid w:val="008A17E3"/>
    <w:rsid w:val="008B2603"/>
    <w:rsid w:val="008B2DB2"/>
    <w:rsid w:val="008B7614"/>
    <w:rsid w:val="008E2559"/>
    <w:rsid w:val="008E673E"/>
    <w:rsid w:val="008F7E09"/>
    <w:rsid w:val="0090128D"/>
    <w:rsid w:val="00911C68"/>
    <w:rsid w:val="00925E1E"/>
    <w:rsid w:val="0093081E"/>
    <w:rsid w:val="00930DAA"/>
    <w:rsid w:val="0093282A"/>
    <w:rsid w:val="00935407"/>
    <w:rsid w:val="00940B2D"/>
    <w:rsid w:val="00944671"/>
    <w:rsid w:val="00947BB9"/>
    <w:rsid w:val="009525F8"/>
    <w:rsid w:val="009618B3"/>
    <w:rsid w:val="0097293C"/>
    <w:rsid w:val="00992491"/>
    <w:rsid w:val="009A3255"/>
    <w:rsid w:val="009A55E6"/>
    <w:rsid w:val="009B2196"/>
    <w:rsid w:val="009F35DE"/>
    <w:rsid w:val="00A071EE"/>
    <w:rsid w:val="00A10F66"/>
    <w:rsid w:val="00A11C86"/>
    <w:rsid w:val="00A16DE2"/>
    <w:rsid w:val="00A248F2"/>
    <w:rsid w:val="00A342B2"/>
    <w:rsid w:val="00A43D16"/>
    <w:rsid w:val="00A56CCD"/>
    <w:rsid w:val="00A8128C"/>
    <w:rsid w:val="00A84B0C"/>
    <w:rsid w:val="00A854B9"/>
    <w:rsid w:val="00A94D50"/>
    <w:rsid w:val="00AA5A97"/>
    <w:rsid w:val="00AA64EC"/>
    <w:rsid w:val="00AB2CE9"/>
    <w:rsid w:val="00AB6B2A"/>
    <w:rsid w:val="00AC13F7"/>
    <w:rsid w:val="00AC6DF1"/>
    <w:rsid w:val="00AD0DE1"/>
    <w:rsid w:val="00AE13BF"/>
    <w:rsid w:val="00AE278F"/>
    <w:rsid w:val="00AE2A49"/>
    <w:rsid w:val="00AE78AD"/>
    <w:rsid w:val="00AF1DB8"/>
    <w:rsid w:val="00AF239C"/>
    <w:rsid w:val="00AF2D38"/>
    <w:rsid w:val="00AF3F7F"/>
    <w:rsid w:val="00AF7EEB"/>
    <w:rsid w:val="00B01D3B"/>
    <w:rsid w:val="00B16ED7"/>
    <w:rsid w:val="00B214FC"/>
    <w:rsid w:val="00B21A81"/>
    <w:rsid w:val="00B30F1E"/>
    <w:rsid w:val="00B31954"/>
    <w:rsid w:val="00B569D6"/>
    <w:rsid w:val="00B57B7C"/>
    <w:rsid w:val="00B628BC"/>
    <w:rsid w:val="00B6693D"/>
    <w:rsid w:val="00B66F29"/>
    <w:rsid w:val="00B70366"/>
    <w:rsid w:val="00B72B88"/>
    <w:rsid w:val="00B777BC"/>
    <w:rsid w:val="00B872E8"/>
    <w:rsid w:val="00BA19D7"/>
    <w:rsid w:val="00BB7B43"/>
    <w:rsid w:val="00BD38EE"/>
    <w:rsid w:val="00BE0DE7"/>
    <w:rsid w:val="00BF0F8E"/>
    <w:rsid w:val="00BF2E05"/>
    <w:rsid w:val="00C145C9"/>
    <w:rsid w:val="00C174C6"/>
    <w:rsid w:val="00C22D57"/>
    <w:rsid w:val="00C318FA"/>
    <w:rsid w:val="00C35BFA"/>
    <w:rsid w:val="00C367B3"/>
    <w:rsid w:val="00C40DFB"/>
    <w:rsid w:val="00C52428"/>
    <w:rsid w:val="00C53207"/>
    <w:rsid w:val="00CA3713"/>
    <w:rsid w:val="00CB0D46"/>
    <w:rsid w:val="00CB190B"/>
    <w:rsid w:val="00CB57BB"/>
    <w:rsid w:val="00CB7388"/>
    <w:rsid w:val="00CD5637"/>
    <w:rsid w:val="00CE33F6"/>
    <w:rsid w:val="00CE574F"/>
    <w:rsid w:val="00D307F2"/>
    <w:rsid w:val="00D34FB3"/>
    <w:rsid w:val="00D42ECF"/>
    <w:rsid w:val="00D47468"/>
    <w:rsid w:val="00D528F6"/>
    <w:rsid w:val="00D607C6"/>
    <w:rsid w:val="00D62E1E"/>
    <w:rsid w:val="00D70CE5"/>
    <w:rsid w:val="00D71FC1"/>
    <w:rsid w:val="00D76132"/>
    <w:rsid w:val="00DA19D7"/>
    <w:rsid w:val="00DB090B"/>
    <w:rsid w:val="00DC0CEE"/>
    <w:rsid w:val="00DC2E57"/>
    <w:rsid w:val="00DE2242"/>
    <w:rsid w:val="00DF27D7"/>
    <w:rsid w:val="00E01F15"/>
    <w:rsid w:val="00E07009"/>
    <w:rsid w:val="00E072A0"/>
    <w:rsid w:val="00E17103"/>
    <w:rsid w:val="00E206AA"/>
    <w:rsid w:val="00E243E3"/>
    <w:rsid w:val="00E252AB"/>
    <w:rsid w:val="00E255F8"/>
    <w:rsid w:val="00E45AC9"/>
    <w:rsid w:val="00E507B7"/>
    <w:rsid w:val="00E5407B"/>
    <w:rsid w:val="00E62C66"/>
    <w:rsid w:val="00E649BB"/>
    <w:rsid w:val="00E667F0"/>
    <w:rsid w:val="00E66A88"/>
    <w:rsid w:val="00E71673"/>
    <w:rsid w:val="00E82534"/>
    <w:rsid w:val="00E837AF"/>
    <w:rsid w:val="00E85E7A"/>
    <w:rsid w:val="00E9159F"/>
    <w:rsid w:val="00EA094D"/>
    <w:rsid w:val="00EB0A51"/>
    <w:rsid w:val="00EB69CD"/>
    <w:rsid w:val="00ED1247"/>
    <w:rsid w:val="00ED1929"/>
    <w:rsid w:val="00ED7225"/>
    <w:rsid w:val="00EF0814"/>
    <w:rsid w:val="00EF2994"/>
    <w:rsid w:val="00F12B06"/>
    <w:rsid w:val="00F3379D"/>
    <w:rsid w:val="00F342E9"/>
    <w:rsid w:val="00F37D4C"/>
    <w:rsid w:val="00F40106"/>
    <w:rsid w:val="00F4037F"/>
    <w:rsid w:val="00F53926"/>
    <w:rsid w:val="00F54576"/>
    <w:rsid w:val="00F54D09"/>
    <w:rsid w:val="00F71BFD"/>
    <w:rsid w:val="00F82FF1"/>
    <w:rsid w:val="00F95D1E"/>
    <w:rsid w:val="00FA2955"/>
    <w:rsid w:val="00FA391C"/>
    <w:rsid w:val="00FC414C"/>
    <w:rsid w:val="00FC4524"/>
    <w:rsid w:val="00FC5420"/>
    <w:rsid w:val="00FD11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0547B7B-ACCA-4708-B187-6372136FA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45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34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128C"/>
    <w:rPr>
      <w:color w:val="808080"/>
    </w:rPr>
  </w:style>
  <w:style w:type="character" w:customStyle="1" w:styleId="Style1">
    <w:name w:val="Style1"/>
    <w:basedOn w:val="DefaultParagraphFont"/>
    <w:uiPriority w:val="1"/>
    <w:rsid w:val="00FC414C"/>
    <w:rPr>
      <w:rFonts w:asciiTheme="majorHAnsi" w:hAnsiTheme="majorHAnsi"/>
      <w:b/>
      <w:sz w:val="16"/>
    </w:rPr>
  </w:style>
  <w:style w:type="character" w:customStyle="1" w:styleId="Style2">
    <w:name w:val="Style2"/>
    <w:basedOn w:val="DefaultParagraphFont"/>
    <w:uiPriority w:val="1"/>
    <w:rsid w:val="00A10F66"/>
    <w:rPr>
      <w:rFonts w:asciiTheme="minorHAnsi" w:hAnsiTheme="minorHAnsi"/>
      <w:b/>
      <w:color w:val="auto"/>
      <w:sz w:val="16"/>
    </w:rPr>
  </w:style>
  <w:style w:type="character" w:customStyle="1" w:styleId="TelefaxHeaderMB">
    <w:name w:val="Telefax Header MB"/>
    <w:basedOn w:val="DefaultParagraphFont"/>
    <w:uiPriority w:val="1"/>
    <w:rsid w:val="00210C3C"/>
    <w:rPr>
      <w:rFonts w:asciiTheme="minorHAnsi" w:hAnsiTheme="minorHAnsi"/>
      <w:b/>
      <w:color w:val="auto"/>
      <w:sz w:val="16"/>
    </w:rPr>
  </w:style>
  <w:style w:type="character" w:customStyle="1" w:styleId="Style3">
    <w:name w:val="Style3"/>
    <w:basedOn w:val="DefaultParagraphFont"/>
    <w:uiPriority w:val="1"/>
    <w:rsid w:val="00561D3B"/>
    <w:rPr>
      <w:rFonts w:asciiTheme="minorHAnsi" w:hAnsiTheme="minorHAnsi"/>
      <w:color w:val="auto"/>
      <w:sz w:val="20"/>
    </w:rPr>
  </w:style>
  <w:style w:type="paragraph" w:styleId="BalloonText">
    <w:name w:val="Balloon Text"/>
    <w:basedOn w:val="Normal"/>
    <w:link w:val="BalloonTextChar"/>
    <w:uiPriority w:val="99"/>
    <w:semiHidden/>
    <w:unhideWhenUsed/>
    <w:rsid w:val="007E0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D40"/>
    <w:rPr>
      <w:rFonts w:ascii="Segoe UI" w:hAnsi="Segoe UI" w:cs="Segoe UI"/>
      <w:sz w:val="18"/>
      <w:szCs w:val="18"/>
    </w:rPr>
  </w:style>
  <w:style w:type="paragraph" w:styleId="Header">
    <w:name w:val="header"/>
    <w:basedOn w:val="Normal"/>
    <w:link w:val="HeaderChar"/>
    <w:uiPriority w:val="99"/>
    <w:unhideWhenUsed/>
    <w:rsid w:val="00A56C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56CCD"/>
  </w:style>
  <w:style w:type="paragraph" w:styleId="Footer">
    <w:name w:val="footer"/>
    <w:aliases w:val="Press Realase Footer Spacer"/>
    <w:basedOn w:val="Normal"/>
    <w:link w:val="FooterChar"/>
    <w:uiPriority w:val="99"/>
    <w:unhideWhenUsed/>
    <w:rsid w:val="00240985"/>
    <w:pPr>
      <w:tabs>
        <w:tab w:val="center" w:pos="4536"/>
        <w:tab w:val="right" w:pos="9072"/>
      </w:tabs>
      <w:spacing w:after="0" w:line="280" w:lineRule="exact"/>
    </w:pPr>
    <w:rPr>
      <w:sz w:val="4"/>
    </w:rPr>
  </w:style>
  <w:style w:type="character" w:customStyle="1" w:styleId="FooterChar">
    <w:name w:val="Footer Char"/>
    <w:aliases w:val="Press Realase Footer Spacer Char"/>
    <w:basedOn w:val="DefaultParagraphFont"/>
    <w:link w:val="Footer"/>
    <w:uiPriority w:val="99"/>
    <w:rsid w:val="00240985"/>
    <w:rPr>
      <w:sz w:val="4"/>
    </w:rPr>
  </w:style>
  <w:style w:type="character" w:styleId="Hyperlink">
    <w:name w:val="Hyperlink"/>
    <w:basedOn w:val="DefaultParagraphFont"/>
    <w:uiPriority w:val="99"/>
    <w:semiHidden/>
    <w:unhideWhenUsed/>
    <w:rsid w:val="00A56CCD"/>
    <w:rPr>
      <w:color w:val="0563C1"/>
      <w:u w:val="single"/>
    </w:rPr>
  </w:style>
  <w:style w:type="character" w:customStyle="1" w:styleId="FooterTextMB">
    <w:name w:val="FooterTextMB"/>
    <w:basedOn w:val="DefaultParagraphFont"/>
    <w:uiPriority w:val="1"/>
    <w:rsid w:val="00683110"/>
    <w:rPr>
      <w:rFonts w:asciiTheme="minorHAnsi" w:hAnsiTheme="minorHAnsi"/>
      <w:color w:val="auto"/>
      <w:sz w:val="16"/>
    </w:rPr>
  </w:style>
  <w:style w:type="paragraph" w:styleId="ListParagraph">
    <w:name w:val="List Paragraph"/>
    <w:basedOn w:val="Normal"/>
    <w:uiPriority w:val="34"/>
    <w:qFormat/>
    <w:rsid w:val="00FC4524"/>
    <w:pPr>
      <w:ind w:left="720"/>
      <w:contextualSpacing/>
    </w:pPr>
  </w:style>
  <w:style w:type="paragraph" w:customStyle="1" w:styleId="MBHeading">
    <w:name w:val="MB Heading"/>
    <w:basedOn w:val="Heading1"/>
    <w:link w:val="MBHeadingChar"/>
    <w:qFormat/>
    <w:rsid w:val="00865E99"/>
    <w:pPr>
      <w:spacing w:before="0" w:line="380" w:lineRule="exact"/>
    </w:pPr>
    <w:rPr>
      <w:color w:val="auto"/>
    </w:rPr>
  </w:style>
  <w:style w:type="character" w:customStyle="1" w:styleId="Heading1Char">
    <w:name w:val="Heading 1 Char"/>
    <w:basedOn w:val="DefaultParagraphFont"/>
    <w:link w:val="Heading1"/>
    <w:uiPriority w:val="9"/>
    <w:rsid w:val="00FC4524"/>
    <w:rPr>
      <w:rFonts w:asciiTheme="majorHAnsi" w:eastAsiaTheme="majorEastAsia" w:hAnsiTheme="majorHAnsi" w:cstheme="majorBidi"/>
      <w:color w:val="2E74B5" w:themeColor="accent1" w:themeShade="BF"/>
      <w:sz w:val="32"/>
      <w:szCs w:val="32"/>
    </w:rPr>
  </w:style>
  <w:style w:type="character" w:customStyle="1" w:styleId="MBHeadingChar">
    <w:name w:val="MB Heading Char"/>
    <w:basedOn w:val="Heading1Char"/>
    <w:link w:val="MBHeading"/>
    <w:rsid w:val="00865E99"/>
    <w:rPr>
      <w:rFonts w:asciiTheme="majorHAnsi" w:eastAsiaTheme="majorEastAsia" w:hAnsiTheme="majorHAnsi" w:cstheme="majorBidi"/>
      <w:color w:val="2E74B5" w:themeColor="accent1" w:themeShade="BF"/>
      <w:sz w:val="32"/>
      <w:szCs w:val="32"/>
    </w:rPr>
  </w:style>
  <w:style w:type="paragraph" w:customStyle="1" w:styleId="MBSubheadline">
    <w:name w:val="MB Subheadline"/>
    <w:basedOn w:val="MBHeading"/>
    <w:link w:val="MBSubheadlineChar"/>
    <w:qFormat/>
    <w:rsid w:val="00C53207"/>
    <w:pPr>
      <w:spacing w:line="420" w:lineRule="exact"/>
      <w:outlineLvl w:val="9"/>
    </w:pPr>
    <w:rPr>
      <w:rFonts w:ascii="Sabon LT Std" w:hAnsi="Sabon LT Std"/>
      <w:i/>
      <w:sz w:val="22"/>
      <w:lang w:val="en-US"/>
    </w:rPr>
  </w:style>
  <w:style w:type="paragraph" w:customStyle="1" w:styleId="MBText">
    <w:name w:val="MB Text"/>
    <w:basedOn w:val="MBSubheadline"/>
    <w:link w:val="MBTextChar"/>
    <w:qFormat/>
    <w:rsid w:val="00EF2994"/>
    <w:rPr>
      <w:i w:val="0"/>
    </w:rPr>
  </w:style>
  <w:style w:type="character" w:customStyle="1" w:styleId="MBSubheadlineChar">
    <w:name w:val="MB Subheadline Char"/>
    <w:basedOn w:val="MBHeadingChar"/>
    <w:link w:val="MBSubheadline"/>
    <w:rsid w:val="00C53207"/>
    <w:rPr>
      <w:rFonts w:ascii="Sabon LT Std" w:eastAsiaTheme="majorEastAsia" w:hAnsi="Sabon LT Std" w:cstheme="majorBidi"/>
      <w:i/>
      <w:color w:val="2E74B5" w:themeColor="accent1" w:themeShade="BF"/>
      <w:sz w:val="32"/>
      <w:szCs w:val="32"/>
      <w:lang w:val="en-US"/>
    </w:rPr>
  </w:style>
  <w:style w:type="character" w:customStyle="1" w:styleId="MBTextChar">
    <w:name w:val="MB Text Char"/>
    <w:basedOn w:val="MBSubheadlineChar"/>
    <w:link w:val="MBText"/>
    <w:rsid w:val="00EF2994"/>
    <w:rPr>
      <w:rFonts w:ascii="Sabon LT Std" w:eastAsiaTheme="majorEastAsia" w:hAnsi="Sabon LT Std" w:cstheme="majorBidi"/>
      <w:i w:val="0"/>
      <w:color w:val="2E74B5" w:themeColor="accent1" w:themeShade="BF"/>
      <w:sz w:val="20"/>
      <w:szCs w:val="32"/>
      <w:lang w:val="en-US"/>
    </w:rPr>
  </w:style>
  <w:style w:type="character" w:customStyle="1" w:styleId="MBPressReleaseTitle">
    <w:name w:val="MB Press Release Title"/>
    <w:basedOn w:val="DefaultParagraphFont"/>
    <w:uiPriority w:val="1"/>
    <w:rsid w:val="007670BF"/>
    <w:rPr>
      <w:rFonts w:asciiTheme="minorHAnsi" w:hAnsiTheme="minorHAnsi"/>
      <w:sz w:val="32"/>
    </w:rPr>
  </w:style>
  <w:style w:type="character" w:customStyle="1" w:styleId="MBPressReleaseSubheadline">
    <w:name w:val="MB Press Release Subheadline"/>
    <w:basedOn w:val="DefaultParagraphFont"/>
    <w:uiPriority w:val="1"/>
    <w:rsid w:val="00A16DE2"/>
    <w:rPr>
      <w:rFonts w:ascii="Sabon LT Std" w:hAnsi="Sabon LT Std"/>
      <w:b/>
      <w:color w:val="000000" w:themeColor="text1"/>
      <w:sz w:val="22"/>
    </w:rPr>
  </w:style>
  <w:style w:type="paragraph" w:styleId="Subtitle">
    <w:name w:val="Subtitle"/>
    <w:basedOn w:val="Normal"/>
    <w:next w:val="Normal"/>
    <w:link w:val="SubtitleChar"/>
    <w:uiPriority w:val="11"/>
    <w:qFormat/>
    <w:rsid w:val="0024098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40985"/>
    <w:rPr>
      <w:rFonts w:eastAsiaTheme="minorEastAsia"/>
      <w:color w:val="5A5A5A" w:themeColor="text1" w:themeTint="A5"/>
      <w:spacing w:val="15"/>
    </w:rPr>
  </w:style>
  <w:style w:type="character" w:customStyle="1" w:styleId="FooterMBBold">
    <w:name w:val="FooterMB Bold"/>
    <w:basedOn w:val="DefaultParagraphFont"/>
    <w:uiPriority w:val="1"/>
    <w:rsid w:val="00240985"/>
    <w:rPr>
      <w:rFonts w:asciiTheme="minorHAnsi" w:hAnsiTheme="minorHAnsi"/>
      <w:b/>
      <w:sz w:val="16"/>
    </w:rPr>
  </w:style>
  <w:style w:type="character" w:customStyle="1" w:styleId="PressReleaseText">
    <w:name w:val="Press Release Text"/>
    <w:basedOn w:val="DefaultParagraphFont"/>
    <w:uiPriority w:val="1"/>
    <w:rsid w:val="00603C58"/>
    <w:rPr>
      <w:rFonts w:ascii="Sabon LT Std" w:hAnsi="Sabon LT Std"/>
      <w:sz w:val="22"/>
    </w:rPr>
  </w:style>
  <w:style w:type="character" w:customStyle="1" w:styleId="MBFooternot-bold">
    <w:name w:val="MB Footer not-bold"/>
    <w:basedOn w:val="DefaultParagraphFont"/>
    <w:uiPriority w:val="1"/>
    <w:qFormat/>
    <w:rsid w:val="002A2B02"/>
    <w:rPr>
      <w:rFonts w:asciiTheme="minorHAnsi" w:hAnsiTheme="minorHAnsi"/>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1874">
      <w:bodyDiv w:val="1"/>
      <w:marLeft w:val="0"/>
      <w:marRight w:val="0"/>
      <w:marTop w:val="0"/>
      <w:marBottom w:val="0"/>
      <w:divBdr>
        <w:top w:val="none" w:sz="0" w:space="0" w:color="auto"/>
        <w:left w:val="none" w:sz="0" w:space="0" w:color="auto"/>
        <w:bottom w:val="none" w:sz="0" w:space="0" w:color="auto"/>
        <w:right w:val="none" w:sz="0" w:space="0" w:color="auto"/>
      </w:divBdr>
    </w:div>
    <w:div w:id="53577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awyer\AppData\Local\Microsoft\Windows\Temporary%20Internet%20Files\Content.Outlook\HFVUSVG1\MON_PressRelease_Templa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6930600720C43988DC41B8C5776E9F5"/>
        <w:category>
          <w:name w:val="General"/>
          <w:gallery w:val="placeholder"/>
        </w:category>
        <w:types>
          <w:type w:val="bbPlcHdr"/>
        </w:types>
        <w:behaviors>
          <w:behavior w:val="content"/>
        </w:behaviors>
        <w:guid w:val="{0CDDC6EB-C8E5-441D-98A6-4058784E4D55}"/>
      </w:docPartPr>
      <w:docPartBody>
        <w:p w:rsidR="007F4E52" w:rsidRDefault="00E045F5">
          <w:pPr>
            <w:pStyle w:val="36930600720C43988DC41B8C5776E9F5"/>
          </w:pPr>
          <w:r w:rsidRPr="00603C58">
            <w:rPr>
              <w:color w:val="808080"/>
            </w:rPr>
            <w:t>Press Release Title</w:t>
          </w:r>
        </w:p>
      </w:docPartBody>
    </w:docPart>
    <w:docPart>
      <w:docPartPr>
        <w:name w:val="A60B87B45DE242E7A4ED49E279DE7D5E"/>
        <w:category>
          <w:name w:val="General"/>
          <w:gallery w:val="placeholder"/>
        </w:category>
        <w:types>
          <w:type w:val="bbPlcHdr"/>
        </w:types>
        <w:behaviors>
          <w:behavior w:val="content"/>
        </w:behaviors>
        <w:guid w:val="{9CB9CF2C-C853-4A57-A99C-0E08B50875F0}"/>
      </w:docPartPr>
      <w:docPartBody>
        <w:p w:rsidR="007F4E52" w:rsidRDefault="00E045F5">
          <w:pPr>
            <w:pStyle w:val="A60B87B45DE242E7A4ED49E279DE7D5E"/>
          </w:pPr>
          <w:r>
            <w:rPr>
              <w:rStyle w:val="PlaceholderText"/>
            </w:rPr>
            <w:t>Subtitle</w:t>
          </w:r>
        </w:p>
      </w:docPartBody>
    </w:docPart>
    <w:docPart>
      <w:docPartPr>
        <w:name w:val="E1B75FC533174AC2B9C06176D28D6824"/>
        <w:category>
          <w:name w:val="General"/>
          <w:gallery w:val="placeholder"/>
        </w:category>
        <w:types>
          <w:type w:val="bbPlcHdr"/>
        </w:types>
        <w:behaviors>
          <w:behavior w:val="content"/>
        </w:behaviors>
        <w:guid w:val="{4EE12A15-8BB1-4DBF-9DA6-01B897FBA31B}"/>
      </w:docPartPr>
      <w:docPartBody>
        <w:p w:rsidR="007F4E52" w:rsidRDefault="00E045F5">
          <w:pPr>
            <w:pStyle w:val="E1B75FC533174AC2B9C06176D28D6824"/>
          </w:pPr>
          <w:r w:rsidRPr="00603C58">
            <w:rPr>
              <w:rStyle w:val="PlaceholderText"/>
            </w:rPr>
            <w:t>Edit Press Release</w:t>
          </w:r>
        </w:p>
      </w:docPartBody>
    </w:docPart>
    <w:docPart>
      <w:docPartPr>
        <w:name w:val="10FAA038134242568DB539C322C8F765"/>
        <w:category>
          <w:name w:val="General"/>
          <w:gallery w:val="placeholder"/>
        </w:category>
        <w:types>
          <w:type w:val="bbPlcHdr"/>
        </w:types>
        <w:behaviors>
          <w:behavior w:val="content"/>
        </w:behaviors>
        <w:guid w:val="{38FEF700-E7AF-4017-819E-D1A2BA85BA32}"/>
      </w:docPartPr>
      <w:docPartBody>
        <w:p w:rsidR="007F4E52" w:rsidRDefault="00E045F5" w:rsidP="00E045F5">
          <w:pPr>
            <w:pStyle w:val="10FAA038134242568DB539C322C8F765"/>
          </w:pPr>
          <w:r w:rsidRPr="00603C58">
            <w:rPr>
              <w:rStyle w:val="PlaceholderText"/>
            </w:rPr>
            <w:t>Edit Press Release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blanc Type">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abon LT Std">
    <w:panose1 w:val="00000000000000000000"/>
    <w:charset w:val="00"/>
    <w:family w:val="roman"/>
    <w:notTrueType/>
    <w:pitch w:val="variable"/>
    <w:sig w:usb0="800000AF" w:usb1="5000204A" w:usb2="00000000" w:usb3="00000000" w:csb0="00000001"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F5"/>
    <w:rsid w:val="002C062B"/>
    <w:rsid w:val="007F4E52"/>
    <w:rsid w:val="00E04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930600720C43988DC41B8C5776E9F5">
    <w:name w:val="36930600720C43988DC41B8C5776E9F5"/>
  </w:style>
  <w:style w:type="character" w:styleId="PlaceholderText">
    <w:name w:val="Placeholder Text"/>
    <w:basedOn w:val="DefaultParagraphFont"/>
    <w:uiPriority w:val="99"/>
    <w:semiHidden/>
    <w:rsid w:val="00E045F5"/>
    <w:rPr>
      <w:color w:val="808080"/>
    </w:rPr>
  </w:style>
  <w:style w:type="paragraph" w:customStyle="1" w:styleId="A60B87B45DE242E7A4ED49E279DE7D5E">
    <w:name w:val="A60B87B45DE242E7A4ED49E279DE7D5E"/>
  </w:style>
  <w:style w:type="paragraph" w:customStyle="1" w:styleId="E1B75FC533174AC2B9C06176D28D6824">
    <w:name w:val="E1B75FC533174AC2B9C06176D28D6824"/>
  </w:style>
  <w:style w:type="paragraph" w:customStyle="1" w:styleId="10FAA038134242568DB539C322C8F765">
    <w:name w:val="10FAA038134242568DB539C322C8F765"/>
    <w:rsid w:val="00E045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B Word">
      <a:majorFont>
        <a:latin typeface="Montblanc Type"/>
        <a:ea typeface=""/>
        <a:cs typeface=""/>
      </a:majorFont>
      <a:minorFont>
        <a:latin typeface="Montblanc 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D56A87-8DB3-4747-A7E9-F5F924A1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MON_PressRelease_Templates.dotx</Template>
  <TotalTime>11</TotalTime>
  <Pages>2</Pages>
  <Words>484</Words>
  <Characters>2763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Sawyer</dc:creator>
  <cp:keywords/>
  <dc:description/>
  <cp:lastModifiedBy>Lauren Sawyer</cp:lastModifiedBy>
  <cp:revision>5</cp:revision>
  <cp:lastPrinted>2015-01-28T12:28:00Z</cp:lastPrinted>
  <dcterms:created xsi:type="dcterms:W3CDTF">2015-11-11T13:51:00Z</dcterms:created>
  <dcterms:modified xsi:type="dcterms:W3CDTF">2015-11-11T14:47:00Z</dcterms:modified>
</cp:coreProperties>
</file>